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3BB0" w14:textId="77777777" w:rsidR="002A3D11" w:rsidRDefault="002A3D11" w:rsidP="002A3D1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0667F79" wp14:editId="673517FA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0BA28" w14:textId="77777777" w:rsidR="002A3D11" w:rsidRDefault="002A3D11" w:rsidP="002A3D1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8428DF6" w14:textId="77777777" w:rsidR="002A3D11" w:rsidRPr="002A3D11" w:rsidRDefault="002A3D11" w:rsidP="002A3D11">
      <w:pPr>
        <w:spacing w:line="276" w:lineRule="auto"/>
        <w:jc w:val="both"/>
        <w:rPr>
          <w:b/>
          <w:sz w:val="24"/>
          <w:szCs w:val="24"/>
        </w:rPr>
      </w:pPr>
      <w:r w:rsidRPr="002A3D11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0C4CF2E8" w14:textId="77777777" w:rsidR="00115F97" w:rsidRDefault="00115F97"/>
    <w:p w14:paraId="0E062B8E" w14:textId="77777777" w:rsidR="002A3D11" w:rsidRDefault="002A3D11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8670DF" w14:paraId="16AB1499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DC19C03" w14:textId="77777777" w:rsidR="002A3D11" w:rsidRPr="008670D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78AE620" w14:textId="77777777" w:rsidR="002A3D11" w:rsidRPr="008670DF" w:rsidRDefault="002A3D11" w:rsidP="00FD246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rząd Pracy) – IP RPO WD  (DWUP)</w:t>
            </w:r>
          </w:p>
        </w:tc>
      </w:tr>
      <w:tr w:rsidR="002A3D11" w:rsidRPr="008670DF" w14:paraId="37FE2163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C41E32F" w14:textId="77777777" w:rsidR="002A3D11" w:rsidRPr="008670DF" w:rsidDel="001F5A1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F01839" w14:textId="77777777" w:rsidR="00B76BAC" w:rsidRDefault="002A3D11" w:rsidP="00B76BAC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Powiatowy Zespół Szpitali</w:t>
            </w:r>
            <w:r w:rsidR="0009267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46B5655B" w14:textId="1895C696" w:rsidR="00B76BAC" w:rsidRPr="002A3D11" w:rsidRDefault="00B76BAC" w:rsidP="00B76BAC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76BAC">
              <w:rPr>
                <w:rFonts w:asciiTheme="minorHAnsi" w:eastAsia="Calibri" w:hAnsiTheme="minorHAnsi" w:cstheme="minorHAnsi"/>
                <w:sz w:val="24"/>
                <w:szCs w:val="24"/>
              </w:rPr>
              <w:t>ul. Armii Krajowej 1, 56-400 Oleśnica</w:t>
            </w:r>
          </w:p>
        </w:tc>
      </w:tr>
      <w:tr w:rsidR="002A3D11" w:rsidRPr="008670DF" w14:paraId="77C97F3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B5397D3" w14:textId="77777777" w:rsidR="002A3D11" w:rsidRPr="008670DF" w:rsidDel="001F5A1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0F450B8" w14:textId="77777777" w:rsidR="002A3D11" w:rsidRPr="002A3D11" w:rsidRDefault="002A3D11" w:rsidP="00FD246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8670DF" w14:paraId="7EE509E9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22D2DA" w14:textId="77777777" w:rsidR="002A3D11" w:rsidRPr="008670DF" w:rsidDel="001F5A1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8670DF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AFFB58F" w14:textId="77777777" w:rsidR="002A3D11" w:rsidRPr="002A3D11" w:rsidRDefault="002A3D11" w:rsidP="00FD246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RPDS.09.03.00-02-0010/20</w:t>
            </w:r>
          </w:p>
        </w:tc>
      </w:tr>
      <w:tr w:rsidR="002A3D11" w:rsidRPr="008670DF" w14:paraId="277DCA7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3BA1D1E" w14:textId="77777777" w:rsidR="002A3D11" w:rsidRPr="008670DF" w:rsidDel="001F5A1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5FBC9EA" w14:textId="77777777" w:rsidR="002A3D11" w:rsidRPr="002A3D11" w:rsidRDefault="002A3D11" w:rsidP="00FD246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„Utworzenie Dziennego Domu Opieki Medycznej w Sycowie”</w:t>
            </w:r>
          </w:p>
        </w:tc>
      </w:tr>
      <w:tr w:rsidR="002A3D11" w:rsidRPr="008670DF" w14:paraId="6D1F1DA8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FCCCA0A" w14:textId="77777777" w:rsidR="002A3D11" w:rsidRPr="008670D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E6FABD1" w14:textId="2D26B106" w:rsidR="002A3D11" w:rsidRPr="002A3D11" w:rsidRDefault="00AE77D1" w:rsidP="00FD246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  <w:r w:rsidR="002A3D11"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/RPOWD/202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</w:tr>
      <w:tr w:rsidR="002A3D11" w:rsidRPr="008670DF" w14:paraId="784A375C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C1A0BA" w14:textId="77777777" w:rsidR="002A3D11" w:rsidRPr="008670D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83FF295" w14:textId="77777777" w:rsidR="002A3D11" w:rsidRPr="002A3D11" w:rsidRDefault="002A3D11" w:rsidP="00FD246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planowa</w:t>
            </w:r>
          </w:p>
        </w:tc>
      </w:tr>
      <w:tr w:rsidR="002A3D11" w:rsidRPr="008670DF" w14:paraId="59AB984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23AC094" w14:textId="77777777" w:rsidR="002A3D11" w:rsidRPr="008670DF" w:rsidRDefault="002A3D11" w:rsidP="00FD246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FAC6DB" w14:textId="0DBF5377" w:rsidR="002A3D11" w:rsidRPr="002A3D11" w:rsidRDefault="00AE77D1" w:rsidP="00FD246E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E77D1">
              <w:rPr>
                <w:rFonts w:asciiTheme="minorHAnsi" w:eastAsia="Calibri" w:hAnsiTheme="minorHAnsi" w:cstheme="minorHAnsi"/>
                <w:sz w:val="24"/>
                <w:szCs w:val="24"/>
              </w:rPr>
              <w:t>2022/BZP 00041523/01/P</w:t>
            </w:r>
          </w:p>
        </w:tc>
      </w:tr>
      <w:tr w:rsidR="002A3D11" w:rsidRPr="008670DF" w14:paraId="6C77F66F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26FD91AB" w14:textId="77777777" w:rsidR="002A3D11" w:rsidRPr="008670DF" w:rsidRDefault="002A3D11" w:rsidP="00FD246E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(stwierdzono nieprawidłowości)</w:t>
            </w: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8CA1799" w14:textId="77777777" w:rsidR="002A3D11" w:rsidRPr="002A3D11" w:rsidRDefault="002A3D11" w:rsidP="00FD246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BF8378D" w14:textId="77777777" w:rsidR="002A3D11" w:rsidRPr="002A3D11" w:rsidRDefault="002A3D11" w:rsidP="00FD246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8670DF" w14:paraId="4BAF407F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5135F4D6" w14:textId="77777777" w:rsidR="002A3D11" w:rsidRPr="008670DF" w:rsidRDefault="002A3D11" w:rsidP="00FD246E">
            <w:pPr>
              <w:spacing w:after="200" w:line="276" w:lineRule="auto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1DFEA0F8" w14:textId="77777777" w:rsidR="002A3D11" w:rsidRPr="002A3D11" w:rsidRDefault="002A3D11" w:rsidP="00FD246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A3D11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C71FACC" w14:textId="77777777" w:rsidR="002A3D11" w:rsidRPr="002A3D11" w:rsidRDefault="002A3D11" w:rsidP="00FD246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2A3D11" w:rsidRPr="008670DF" w14:paraId="1C6AF03E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4A208E" w14:textId="77777777" w:rsidR="002A3D11" w:rsidRPr="008670DF" w:rsidRDefault="002A3D11" w:rsidP="00FD246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3FCFA7F3" w14:textId="77777777" w:rsidR="002A3D11" w:rsidRPr="008670DF" w:rsidRDefault="002A3D11" w:rsidP="00FD246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8670DF" w14:paraId="1E460A3B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4D8F41A1" w14:textId="77777777" w:rsidR="002A3D11" w:rsidRPr="008670DF" w:rsidDel="00BD4D29" w:rsidRDefault="002A3D11" w:rsidP="00FD246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670DF"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(N-1)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2486358E" w14:textId="219C1BD2" w:rsidR="002A3D11" w:rsidRDefault="002A3D11" w:rsidP="00FD246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8670DF">
              <w:rPr>
                <w:rFonts w:asciiTheme="minorHAnsi" w:hAnsiTheme="minorHAnsi" w:cstheme="minorHAnsi"/>
                <w:sz w:val="24"/>
                <w:szCs w:val="24"/>
              </w:rPr>
              <w:t>arusz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ono</w:t>
            </w:r>
            <w:r w:rsidR="00B76B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77D1">
              <w:t xml:space="preserve"> </w:t>
            </w:r>
            <w:r w:rsidR="00AE77D1"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art. 226 ust. 1 pkt. 12) </w:t>
            </w:r>
            <w:r w:rsidR="00B76BAC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8670DF">
              <w:rPr>
                <w:rFonts w:asciiTheme="minorHAnsi" w:hAnsiTheme="minorHAnsi" w:cstheme="minorHAnsi"/>
                <w:sz w:val="24"/>
                <w:szCs w:val="24"/>
              </w:rPr>
              <w:t>stawy prawo zamówień publicznych</w:t>
            </w:r>
            <w:r w:rsidR="00B76B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6BAC">
              <w:t xml:space="preserve"> </w:t>
            </w:r>
            <w:r w:rsidR="00B76BAC" w:rsidRPr="00B76BAC">
              <w:rPr>
                <w:rFonts w:asciiTheme="minorHAnsi" w:hAnsiTheme="minorHAnsi" w:cstheme="minorHAnsi"/>
                <w:sz w:val="24"/>
                <w:szCs w:val="24"/>
              </w:rPr>
              <w:t>z dnia 29.01.2004 r. (Dz.U.2019. poz.1843</w:t>
            </w:r>
            <w:r w:rsidR="00AE77D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670D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EF81E3E" w14:textId="1BC273AA" w:rsidR="00AE77D1" w:rsidRPr="00AE77D1" w:rsidRDefault="00AE77D1" w:rsidP="00AE77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Zamawiający nie odrzucił oferty wykonawcy </w:t>
            </w:r>
            <w:r w:rsidRPr="00AE77D1">
              <w:rPr>
                <w:rFonts w:asciiTheme="minorHAnsi" w:hAnsiTheme="minorHAnsi" w:cstheme="minorHAnsi"/>
                <w:iCs/>
                <w:sz w:val="24"/>
                <w:szCs w:val="24"/>
              </w:rPr>
              <w:t>Restauracja pod Dzwonem</w:t>
            </w:r>
            <w:r w:rsidRPr="00AE77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</w:t>
            </w: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z mocy ustawy z upływem terminu odesłania przez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wykonawcę</w:t>
            </w: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 zgody na przedłużenie terminu związania ofertą, tj. 09.03.2022 r. </w:t>
            </w:r>
          </w:p>
          <w:p w14:paraId="6FAD264F" w14:textId="77777777" w:rsidR="00AE77D1" w:rsidRPr="00AE77D1" w:rsidRDefault="00AE77D1" w:rsidP="00AE77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>Zamawiający podpisał z Wykonawcą umowę nr 64/2022 w dniu 01.04.2022 r.</w:t>
            </w:r>
          </w:p>
          <w:p w14:paraId="0BD5A5CB" w14:textId="4F29E0E2" w:rsidR="00AE77D1" w:rsidRPr="00AE77D1" w:rsidDel="00BD4D29" w:rsidRDefault="00AE77D1" w:rsidP="00AE77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Zamawiający powinien odrzucić ofertę z mocy ustawy z upływem terminu odesłania przez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wykonawcę</w:t>
            </w:r>
            <w:r w:rsidRPr="00AE77D1">
              <w:rPr>
                <w:rFonts w:asciiTheme="minorHAnsi" w:hAnsiTheme="minorHAnsi" w:cstheme="minorHAnsi"/>
                <w:sz w:val="24"/>
                <w:szCs w:val="24"/>
              </w:rPr>
              <w:t xml:space="preserve"> zgody na przedłużenie terminu związania ofertą, tj. 09.03.2022 r.</w:t>
            </w:r>
          </w:p>
        </w:tc>
      </w:tr>
    </w:tbl>
    <w:p w14:paraId="5C1EE304" w14:textId="77777777" w:rsidR="002A3D11" w:rsidRDefault="002A3D11"/>
    <w:p w14:paraId="666D2685" w14:textId="0DDC1415" w:rsidR="002A3D11" w:rsidRPr="00AE77D1" w:rsidRDefault="002A3D11" w:rsidP="00AE77D1">
      <w:pPr>
        <w:rPr>
          <w:rFonts w:ascii="Calibri" w:hAnsi="Calibri" w:cs="Calibri"/>
          <w:sz w:val="24"/>
          <w:szCs w:val="24"/>
        </w:rPr>
      </w:pPr>
      <w:r w:rsidRPr="0017006E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17006E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17006E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17006E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17006E">
        <w:rPr>
          <w:rFonts w:ascii="Calibri" w:hAnsi="Calibri" w:cs="Calibri"/>
          <w:sz w:val="24"/>
          <w:szCs w:val="24"/>
          <w:lang w:eastAsia="ar-SA"/>
        </w:rPr>
        <w:t>.</w:t>
      </w:r>
    </w:p>
    <w:sectPr w:rsidR="002A3D11" w:rsidRPr="00AE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11"/>
    <w:rsid w:val="00092676"/>
    <w:rsid w:val="00115F97"/>
    <w:rsid w:val="002A3D11"/>
    <w:rsid w:val="00A22B50"/>
    <w:rsid w:val="00AE77D1"/>
    <w:rsid w:val="00B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18EE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Monika Matyjas</cp:lastModifiedBy>
  <cp:revision>2</cp:revision>
  <cp:lastPrinted>2022-02-03T09:49:00Z</cp:lastPrinted>
  <dcterms:created xsi:type="dcterms:W3CDTF">2024-02-23T13:08:00Z</dcterms:created>
  <dcterms:modified xsi:type="dcterms:W3CDTF">2024-02-23T13:08:00Z</dcterms:modified>
</cp:coreProperties>
</file>